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关于山东理工大学第五次学生代表大会、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第一次研究生代表大会名额分配方案及代表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推选方法的说明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本次学代会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研代会</w:t>
      </w:r>
      <w:r>
        <w:rPr>
          <w:rFonts w:ascii="Times New Roman" w:hAnsi="Times New Roman" w:eastAsia="仿宋_GB2312" w:cs="Times New Roman"/>
          <w:sz w:val="32"/>
          <w:szCs w:val="32"/>
        </w:rPr>
        <w:t>代表拟定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384名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其中本专科生</w:t>
      </w:r>
      <w:r>
        <w:rPr>
          <w:rFonts w:ascii="Times New Roman" w:hAnsi="Times New Roman" w:eastAsia="仿宋_GB2312" w:cs="Times New Roman"/>
          <w:sz w:val="32"/>
          <w:szCs w:val="32"/>
        </w:rPr>
        <w:t>348名，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研究生</w:t>
      </w:r>
      <w:r>
        <w:rPr>
          <w:rFonts w:ascii="Times New Roman" w:hAnsi="Times New Roman" w:eastAsia="仿宋_GB2312" w:cs="Times New Roman"/>
          <w:sz w:val="32"/>
          <w:szCs w:val="32"/>
        </w:rPr>
        <w:t>36名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高于</w:t>
      </w:r>
      <w:r>
        <w:rPr>
          <w:rFonts w:ascii="Times New Roman" w:hAnsi="Times New Roman" w:eastAsia="仿宋_GB2312" w:cs="Times New Roman"/>
          <w:sz w:val="32"/>
          <w:szCs w:val="32"/>
        </w:rPr>
        <w:t>全校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全日制本专科生、</w:t>
      </w:r>
      <w:r>
        <w:rPr>
          <w:rFonts w:ascii="Times New Roman" w:hAnsi="Times New Roman" w:eastAsia="仿宋_GB2312" w:cs="Times New Roman"/>
          <w:sz w:val="32"/>
          <w:szCs w:val="32"/>
        </w:rPr>
        <w:t>研究生人数的1%。</w:t>
      </w:r>
    </w:p>
    <w:p>
      <w:pPr>
        <w:adjustRightInd w:val="0"/>
        <w:snapToGrid w:val="0"/>
        <w:spacing w:line="570" w:lineRule="exact"/>
        <w:ind w:firstLine="64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一、代表名额的分配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根据各学院学生人数，按照工作需要和代表具有广泛性和先进性的原则，将名额分配到各学院。代表名额不足3人的院系，按3人进行分配。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二、代表条件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高校全日制在校生；遵守宪法和法律、法规，遵守学校章程和规章制度；具有较高的思想政治素质、良好的品德和责任感，品行端正，积极上进；能真实充分反映同学诉求，积极热心表达同学意愿。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三、代表产生办法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（一）代表候选人的产生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各基层学生会、研究生会在各培养单位党组织的领导下，</w:t>
      </w:r>
      <w:r>
        <w:rPr>
          <w:rFonts w:ascii="Times New Roman" w:hAnsi="Times New Roman" w:eastAsia="仿宋_GB2312" w:cs="Times New Roman"/>
          <w:sz w:val="32"/>
          <w:szCs w:val="32"/>
        </w:rPr>
        <w:t>根据代表条件和分配的名额，按照民主集中的原则，充分发动群众、发扬民主，反复酝酿提出代表候选人。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（二）有关比例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代表候选人的差额比例不低于正式代表分配名额的20%，正式代表中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非校、院学生会组织骨干</w:t>
      </w:r>
      <w:r>
        <w:rPr>
          <w:rFonts w:ascii="Times New Roman" w:hAnsi="Times New Roman" w:eastAsia="仿宋_GB2312" w:cs="Times New Roman"/>
          <w:sz w:val="32"/>
          <w:szCs w:val="32"/>
        </w:rPr>
        <w:t>的比例不低于60%。</w:t>
      </w:r>
    </w:p>
    <w:p>
      <w:pPr>
        <w:adjustRightInd w:val="0"/>
        <w:snapToGrid w:val="0"/>
        <w:spacing w:line="57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（三）代表的选举</w:t>
      </w:r>
    </w:p>
    <w:p>
      <w:pPr>
        <w:adjustRightInd w:val="0"/>
        <w:snapToGrid w:val="0"/>
        <w:spacing w:line="57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各学院学生会审查，学院党总支同意后，经班级、院学生会组织选举，召开学生代表会议，以无记名投票和差额选举的方式产生代表。学代会代表和研代会代表分别进行选举。选举产生的学生经大会代表资格审查委员会审查通过后，成为正式代表。</w:t>
      </w:r>
    </w:p>
    <w:p>
      <w:pPr>
        <w:spacing w:line="57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531" w:right="1474" w:bottom="1985" w:left="1588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2AFFBE-B510-4F3F-9A0E-C5389C4B3A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850B9C7-278A-43D9-B17A-DFAC9B5322D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2D65EE0-D955-4D48-934A-F3447EB5D46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F40290-93C6-4CE4-BB69-8CE8AD647E4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1495780B-CCE2-4933-B72F-2EC3DC9845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BF"/>
    <w:rsid w:val="000409BB"/>
    <w:rsid w:val="000B322D"/>
    <w:rsid w:val="00116FD6"/>
    <w:rsid w:val="00156CE3"/>
    <w:rsid w:val="001B7CC1"/>
    <w:rsid w:val="001D74B0"/>
    <w:rsid w:val="001E36E8"/>
    <w:rsid w:val="001F004D"/>
    <w:rsid w:val="0022798E"/>
    <w:rsid w:val="003109B0"/>
    <w:rsid w:val="003535BF"/>
    <w:rsid w:val="00385C6C"/>
    <w:rsid w:val="003C0364"/>
    <w:rsid w:val="003C09AF"/>
    <w:rsid w:val="003E3861"/>
    <w:rsid w:val="004413BB"/>
    <w:rsid w:val="00444E75"/>
    <w:rsid w:val="00511F2F"/>
    <w:rsid w:val="0052715A"/>
    <w:rsid w:val="005540CD"/>
    <w:rsid w:val="005A7918"/>
    <w:rsid w:val="00653AF8"/>
    <w:rsid w:val="006E1CA1"/>
    <w:rsid w:val="0070527A"/>
    <w:rsid w:val="00720922"/>
    <w:rsid w:val="00720CC4"/>
    <w:rsid w:val="00736364"/>
    <w:rsid w:val="00737659"/>
    <w:rsid w:val="0078091D"/>
    <w:rsid w:val="00782890"/>
    <w:rsid w:val="00822F77"/>
    <w:rsid w:val="008A318F"/>
    <w:rsid w:val="008F4309"/>
    <w:rsid w:val="009204F3"/>
    <w:rsid w:val="00940721"/>
    <w:rsid w:val="00980CD8"/>
    <w:rsid w:val="009871E5"/>
    <w:rsid w:val="009A0F98"/>
    <w:rsid w:val="00A52539"/>
    <w:rsid w:val="00A727F0"/>
    <w:rsid w:val="00AA07B9"/>
    <w:rsid w:val="00AC447F"/>
    <w:rsid w:val="00B15614"/>
    <w:rsid w:val="00B6042C"/>
    <w:rsid w:val="00B740F6"/>
    <w:rsid w:val="00C13DEC"/>
    <w:rsid w:val="00C367E6"/>
    <w:rsid w:val="00C832C2"/>
    <w:rsid w:val="00CC318E"/>
    <w:rsid w:val="00CD4912"/>
    <w:rsid w:val="00D23925"/>
    <w:rsid w:val="00D30EA4"/>
    <w:rsid w:val="00D46441"/>
    <w:rsid w:val="00D71336"/>
    <w:rsid w:val="00DA2721"/>
    <w:rsid w:val="00E51DD2"/>
    <w:rsid w:val="00E73652"/>
    <w:rsid w:val="00EB0B90"/>
    <w:rsid w:val="00EB1004"/>
    <w:rsid w:val="00EB30F6"/>
    <w:rsid w:val="00EE21B0"/>
    <w:rsid w:val="00EF24D7"/>
    <w:rsid w:val="00F02E68"/>
    <w:rsid w:val="00F14001"/>
    <w:rsid w:val="00F36F7E"/>
    <w:rsid w:val="00F62769"/>
    <w:rsid w:val="00F917FE"/>
    <w:rsid w:val="00FA0519"/>
    <w:rsid w:val="00FF559D"/>
    <w:rsid w:val="04803C89"/>
    <w:rsid w:val="0A11655C"/>
    <w:rsid w:val="139D5942"/>
    <w:rsid w:val="15DA0B24"/>
    <w:rsid w:val="182B71E7"/>
    <w:rsid w:val="1B2E56F5"/>
    <w:rsid w:val="1E0C3A97"/>
    <w:rsid w:val="1EE6258C"/>
    <w:rsid w:val="291F31EB"/>
    <w:rsid w:val="2E04176C"/>
    <w:rsid w:val="2F0E113B"/>
    <w:rsid w:val="305E2917"/>
    <w:rsid w:val="3D8C3A8A"/>
    <w:rsid w:val="3FCC2F3A"/>
    <w:rsid w:val="43F54435"/>
    <w:rsid w:val="45EE191C"/>
    <w:rsid w:val="49022A02"/>
    <w:rsid w:val="4A5F4BCE"/>
    <w:rsid w:val="4BF54545"/>
    <w:rsid w:val="4D120279"/>
    <w:rsid w:val="4FCC1BD0"/>
    <w:rsid w:val="51D73AC8"/>
    <w:rsid w:val="57FA0054"/>
    <w:rsid w:val="593927FA"/>
    <w:rsid w:val="5A055DCE"/>
    <w:rsid w:val="5ACE56DC"/>
    <w:rsid w:val="5B2D193E"/>
    <w:rsid w:val="5F2E0B45"/>
    <w:rsid w:val="61F95A7B"/>
    <w:rsid w:val="627C5F41"/>
    <w:rsid w:val="62F04E48"/>
    <w:rsid w:val="65B37C66"/>
    <w:rsid w:val="66EB0B37"/>
    <w:rsid w:val="6E23608B"/>
    <w:rsid w:val="6F5574CB"/>
    <w:rsid w:val="71B6505B"/>
    <w:rsid w:val="73E95AE4"/>
    <w:rsid w:val="76063D11"/>
    <w:rsid w:val="79722705"/>
    <w:rsid w:val="7AA35808"/>
    <w:rsid w:val="7B4407F3"/>
    <w:rsid w:val="7C0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line="700" w:lineRule="exact"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1"/>
    <w:qFormat/>
    <w:uiPriority w:val="11"/>
    <w:pPr>
      <w:spacing w:line="700" w:lineRule="exact"/>
      <w:jc w:val="left"/>
      <w:outlineLvl w:val="1"/>
    </w:pPr>
    <w:rPr>
      <w:rFonts w:eastAsia="楷体_GB2312" w:asciiTheme="majorHAnsi" w:hAnsiTheme="majorHAnsi" w:cstheme="majorBidi"/>
      <w:bCs/>
      <w:kern w:val="28"/>
      <w:sz w:val="32"/>
      <w:szCs w:val="32"/>
    </w:rPr>
  </w:style>
  <w:style w:type="paragraph" w:styleId="6">
    <w:name w:val="Title"/>
    <w:basedOn w:val="1"/>
    <w:next w:val="1"/>
    <w:link w:val="9"/>
    <w:qFormat/>
    <w:uiPriority w:val="10"/>
    <w:pPr>
      <w:spacing w:line="700" w:lineRule="exact"/>
      <w:jc w:val="center"/>
      <w:outlineLvl w:val="0"/>
    </w:pPr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9">
    <w:name w:val="标题 字符"/>
    <w:basedOn w:val="8"/>
    <w:link w:val="6"/>
    <w:qFormat/>
    <w:uiPriority w:val="10"/>
    <w:rPr>
      <w:rFonts w:eastAsia="方正小标宋简体" w:asciiTheme="majorHAnsi" w:hAnsiTheme="majorHAnsi" w:cstheme="majorBidi"/>
      <w:bCs/>
      <w:sz w:val="44"/>
      <w:szCs w:val="32"/>
    </w:rPr>
  </w:style>
  <w:style w:type="character" w:customStyle="1" w:styleId="10">
    <w:name w:val="标题 1 字符"/>
    <w:basedOn w:val="8"/>
    <w:link w:val="2"/>
    <w:qFormat/>
    <w:uiPriority w:val="9"/>
    <w:rPr>
      <w:rFonts w:eastAsia="黑体"/>
      <w:bCs/>
      <w:kern w:val="44"/>
      <w:sz w:val="32"/>
      <w:szCs w:val="44"/>
    </w:rPr>
  </w:style>
  <w:style w:type="character" w:customStyle="1" w:styleId="11">
    <w:name w:val="副标题 字符"/>
    <w:basedOn w:val="8"/>
    <w:link w:val="5"/>
    <w:qFormat/>
    <w:uiPriority w:val="11"/>
    <w:rPr>
      <w:rFonts w:eastAsia="楷体_GB2312" w:asciiTheme="majorHAnsi" w:hAnsiTheme="majorHAnsi" w:cstheme="majorBidi"/>
      <w:bCs/>
      <w:kern w:val="28"/>
      <w:sz w:val="32"/>
      <w:szCs w:val="32"/>
    </w:r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29</Characters>
  <Lines>1</Lines>
  <Paragraphs>1</Paragraphs>
  <TotalTime>1</TotalTime>
  <ScaleCrop>false</ScaleCrop>
  <LinksUpToDate>false</LinksUpToDate>
  <CharactersWithSpaces>512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2016-04-12T06:13:00Z</dcterms:created>
  <dc:creator>刘博文</dc:creator>
  <cp:lastModifiedBy>Headhunter</cp:lastModifiedBy>
  <dcterms:modified xsi:type="dcterms:W3CDTF">2020-12-26T02:34:24Z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