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38" w:rsidRDefault="00313C38" w:rsidP="00313C3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313C38" w:rsidRDefault="00313C38" w:rsidP="00313C38">
      <w:pPr>
        <w:tabs>
          <w:tab w:val="left" w:pos="1701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山东</w:t>
      </w:r>
      <w:r>
        <w:rPr>
          <w:rFonts w:ascii="宋体" w:hAnsi="宋体"/>
          <w:b/>
          <w:sz w:val="44"/>
          <w:szCs w:val="44"/>
        </w:rPr>
        <w:t>理工</w:t>
      </w:r>
      <w:r>
        <w:rPr>
          <w:rFonts w:ascii="宋体" w:hAnsi="宋体" w:hint="eastAsia"/>
          <w:b/>
          <w:sz w:val="44"/>
          <w:szCs w:val="44"/>
        </w:rPr>
        <w:t>大学</w:t>
      </w:r>
      <w:r>
        <w:rPr>
          <w:rFonts w:ascii="宋体" w:hAnsi="宋体"/>
          <w:b/>
          <w:sz w:val="44"/>
          <w:szCs w:val="44"/>
        </w:rPr>
        <w:t>第</w:t>
      </w:r>
      <w:r>
        <w:rPr>
          <w:rFonts w:ascii="宋体" w:hAnsi="宋体" w:hint="eastAsia"/>
          <w:b/>
          <w:sz w:val="44"/>
          <w:szCs w:val="44"/>
        </w:rPr>
        <w:t>六</w:t>
      </w:r>
      <w:r>
        <w:rPr>
          <w:rFonts w:ascii="宋体" w:hAnsi="宋体"/>
          <w:b/>
          <w:sz w:val="44"/>
          <w:szCs w:val="44"/>
        </w:rPr>
        <w:t>届</w:t>
      </w:r>
      <w:r>
        <w:rPr>
          <w:rFonts w:ascii="宋体" w:hAnsi="宋体" w:hint="eastAsia"/>
          <w:b/>
          <w:sz w:val="44"/>
          <w:szCs w:val="44"/>
        </w:rPr>
        <w:t>“</w:t>
      </w:r>
      <w:r>
        <w:rPr>
          <w:rFonts w:ascii="宋体" w:hAnsi="宋体"/>
          <w:b/>
          <w:sz w:val="44"/>
          <w:szCs w:val="44"/>
        </w:rPr>
        <w:t>我的青春我的团</w:t>
      </w:r>
      <w:r>
        <w:rPr>
          <w:rFonts w:ascii="宋体" w:hAnsi="宋体" w:hint="eastAsia"/>
          <w:b/>
          <w:sz w:val="44"/>
          <w:szCs w:val="44"/>
        </w:rPr>
        <w:t>”</w:t>
      </w:r>
    </w:p>
    <w:p w:rsidR="00313C38" w:rsidRDefault="00313C38" w:rsidP="00313C38">
      <w:pPr>
        <w:tabs>
          <w:tab w:val="left" w:pos="1701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团支部风采大赛</w:t>
      </w:r>
      <w:r>
        <w:rPr>
          <w:rFonts w:ascii="宋体" w:hAnsi="宋体" w:hint="eastAsia"/>
          <w:b/>
          <w:sz w:val="44"/>
          <w:szCs w:val="44"/>
        </w:rPr>
        <w:t>评分标准</w:t>
      </w:r>
    </w:p>
    <w:p w:rsidR="00313C38" w:rsidRDefault="00313C38" w:rsidP="00313C38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313C38" w:rsidRDefault="00313C38" w:rsidP="00313C38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一、评分方式</w:t>
      </w:r>
    </w:p>
    <w:p w:rsidR="00313C38" w:rsidRDefault="00313C38" w:rsidP="00313C38">
      <w:pPr>
        <w:spacing w:line="4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1、初赛、复赛由评委打分直接评出比赛结果。</w:t>
      </w:r>
    </w:p>
    <w:p w:rsidR="00313C38" w:rsidRDefault="00313C38" w:rsidP="00313C38">
      <w:pPr>
        <w:spacing w:line="400" w:lineRule="atLeast"/>
        <w:ind w:rightChars="-230" w:right="-506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2、决赛采取评委打分（80%）和微信投票（20%）两种方式评出比赛结果。微信投票环节，每位团支部成员只能投票一次，每人每次可投三个学院。（具体投票方法待定）</w:t>
      </w:r>
    </w:p>
    <w:p w:rsidR="00313C38" w:rsidRDefault="00313C38" w:rsidP="00313C38">
      <w:pPr>
        <w:pStyle w:val="1"/>
        <w:ind w:firstLineChars="0" w:firstLine="66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二、评分标准</w:t>
      </w:r>
    </w:p>
    <w:p w:rsidR="00313C38" w:rsidRDefault="00313C38" w:rsidP="00313C38">
      <w:pPr>
        <w:pStyle w:val="1"/>
        <w:ind w:firstLineChars="0" w:firstLine="66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D46D3">
        <w:rPr>
          <w:rFonts w:ascii="仿宋_GB2312" w:eastAsia="仿宋_GB2312" w:hAnsi="仿宋_GB2312" w:cs="仿宋_GB2312" w:hint="eastAsia"/>
          <w:sz w:val="32"/>
          <w:szCs w:val="32"/>
        </w:rPr>
        <w:t>1、团</w:t>
      </w:r>
      <w:r w:rsidRPr="009D46D3">
        <w:rPr>
          <w:rFonts w:ascii="仿宋_GB2312" w:eastAsia="仿宋_GB2312" w:hAnsi="仿宋_GB2312" w:cs="仿宋_GB2312"/>
          <w:sz w:val="32"/>
          <w:szCs w:val="32"/>
        </w:rPr>
        <w:t>支部基</w:t>
      </w:r>
      <w:r w:rsidRPr="009D46D3"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风</w:t>
      </w:r>
      <w:r w:rsidRPr="009D46D3">
        <w:rPr>
          <w:rFonts w:ascii="仿宋_GB2312" w:eastAsia="仿宋_GB2312" w:hAnsi="仿宋_GB2312" w:cs="仿宋_GB2312"/>
          <w:sz w:val="32"/>
          <w:szCs w:val="32"/>
        </w:rPr>
        <w:t>貌</w:t>
      </w:r>
      <w:r w:rsidRPr="009D46D3">
        <w:rPr>
          <w:rFonts w:ascii="仿宋_GB2312" w:eastAsia="仿宋_GB2312" w:hAnsi="仿宋_GB2312" w:cs="仿宋_GB2312" w:hint="eastAsia"/>
          <w:sz w:val="32"/>
          <w:szCs w:val="32"/>
        </w:rPr>
        <w:t>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（20分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313C38" w:rsidRDefault="00313C38" w:rsidP="00313C38">
      <w:pPr>
        <w:pStyle w:val="1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 思想内容围绕主题，视频充实具体。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（5分</w:t>
      </w:r>
      <w:r>
        <w:rPr>
          <w:rFonts w:ascii="仿宋_GB2312" w:eastAsia="仿宋_GB2312" w:hAnsi="仿宋_GB2312" w:cs="仿宋_GB2312"/>
          <w:sz w:val="32"/>
          <w:szCs w:val="32"/>
        </w:rPr>
        <w:t xml:space="preserve">）    </w:t>
      </w:r>
    </w:p>
    <w:p w:rsidR="00313C38" w:rsidRDefault="00313C38" w:rsidP="00313C38">
      <w:pPr>
        <w:pStyle w:val="1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 </w:t>
      </w:r>
      <w:r w:rsidRPr="00BA2870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 w:rsidRPr="00BA2870">
        <w:rPr>
          <w:rFonts w:ascii="仿宋_GB2312" w:eastAsia="仿宋_GB2312" w:hAnsi="仿宋_GB2312" w:cs="仿宋_GB2312"/>
          <w:sz w:val="32"/>
          <w:szCs w:val="32"/>
        </w:rPr>
        <w:t>真实</w:t>
      </w:r>
      <w:r w:rsidRPr="00BA2870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BA2870">
        <w:rPr>
          <w:rFonts w:ascii="仿宋_GB2312" w:eastAsia="仿宋_GB2312" w:hAnsi="仿宋_GB2312" w:cs="仿宋_GB2312"/>
          <w:sz w:val="32"/>
          <w:szCs w:val="32"/>
        </w:rPr>
        <w:t>典型</w:t>
      </w:r>
      <w:r w:rsidRPr="00BA2870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BA2870">
        <w:rPr>
          <w:rFonts w:ascii="仿宋_GB2312" w:eastAsia="仿宋_GB2312" w:hAnsi="仿宋_GB2312" w:cs="仿宋_GB2312"/>
          <w:sz w:val="32"/>
          <w:szCs w:val="32"/>
        </w:rPr>
        <w:t>新颖</w:t>
      </w:r>
      <w:r w:rsidRPr="00BA2870">
        <w:rPr>
          <w:rFonts w:ascii="仿宋_GB2312" w:eastAsia="仿宋_GB2312" w:hAnsi="仿宋_GB2312" w:cs="仿宋_GB2312" w:hint="eastAsia"/>
          <w:sz w:val="32"/>
          <w:szCs w:val="32"/>
        </w:rPr>
        <w:t>、实例</w:t>
      </w:r>
      <w:r w:rsidRPr="00BA2870">
        <w:rPr>
          <w:rFonts w:ascii="仿宋_GB2312" w:eastAsia="仿宋_GB2312" w:hAnsi="仿宋_GB2312" w:cs="仿宋_GB2312"/>
          <w:sz w:val="32"/>
          <w:szCs w:val="32"/>
        </w:rPr>
        <w:t>生动</w:t>
      </w:r>
      <w:r w:rsidRPr="00BA2870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（5分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313C38" w:rsidRDefault="00313C38" w:rsidP="00313C38">
      <w:pPr>
        <w:pStyle w:val="1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（3） </w:t>
      </w:r>
      <w:r w:rsidRPr="00BA2870">
        <w:rPr>
          <w:rFonts w:ascii="仿宋_GB2312" w:eastAsia="仿宋_GB2312" w:hAnsi="仿宋_GB2312" w:cs="仿宋_GB2312" w:hint="eastAsia"/>
          <w:sz w:val="32"/>
          <w:szCs w:val="32"/>
        </w:rPr>
        <w:t>画面播放流畅、自然、协调。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（5分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313C38" w:rsidRPr="00096888" w:rsidRDefault="00313C38" w:rsidP="00313C38">
      <w:pPr>
        <w:pStyle w:val="1"/>
        <w:ind w:firstLineChars="150" w:firstLine="48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 视频制作</w:t>
      </w:r>
      <w:r>
        <w:rPr>
          <w:rFonts w:ascii="仿宋_GB2312" w:eastAsia="仿宋_GB2312" w:hAnsi="仿宋_GB2312" w:cs="仿宋_GB2312"/>
          <w:sz w:val="32"/>
          <w:szCs w:val="32"/>
        </w:rPr>
        <w:t>有创意，有特色。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（5分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313C38" w:rsidRDefault="00313C38" w:rsidP="00313C38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团支部特色展示（30分）</w:t>
      </w:r>
    </w:p>
    <w:p w:rsidR="00313C38" w:rsidRDefault="00313C38" w:rsidP="00313C38">
      <w:pPr>
        <w:pStyle w:val="1"/>
        <w:numPr>
          <w:ilvl w:val="0"/>
          <w:numId w:val="2"/>
        </w:numPr>
        <w:ind w:rightChars="-162" w:right="-356"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展示内容具有</w:t>
      </w:r>
      <w:r>
        <w:rPr>
          <w:rFonts w:ascii="仿宋_GB2312" w:eastAsia="仿宋_GB2312" w:hAnsi="仿宋_GB2312" w:cs="仿宋_GB2312"/>
          <w:sz w:val="32"/>
          <w:szCs w:val="32"/>
        </w:rPr>
        <w:t>可推广价值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:rsidR="00313C38" w:rsidRDefault="00313C38" w:rsidP="00313C38">
      <w:pPr>
        <w:pStyle w:val="1"/>
        <w:numPr>
          <w:ilvl w:val="0"/>
          <w:numId w:val="2"/>
        </w:numPr>
        <w:ind w:rightChars="-27" w:right="-59"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确实</w:t>
      </w:r>
      <w:r>
        <w:rPr>
          <w:rFonts w:ascii="仿宋_GB2312" w:eastAsia="仿宋_GB2312" w:hAnsi="仿宋_GB2312" w:cs="仿宋_GB2312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这</w:t>
      </w:r>
      <w:r>
        <w:rPr>
          <w:rFonts w:ascii="仿宋_GB2312" w:eastAsia="仿宋_GB2312" w:hAnsi="仿宋_GB2312" w:cs="仿宋_GB2312"/>
          <w:sz w:val="32"/>
          <w:szCs w:val="32"/>
        </w:rPr>
        <w:t>方面取得一定的成</w:t>
      </w:r>
      <w:r>
        <w:rPr>
          <w:rFonts w:ascii="仿宋_GB2312" w:eastAsia="仿宋_GB2312" w:hAnsi="仿宋_GB2312" w:cs="仿宋_GB2312" w:hint="eastAsia"/>
          <w:sz w:val="32"/>
          <w:szCs w:val="32"/>
        </w:rPr>
        <w:t>效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:rsidR="00313C38" w:rsidRDefault="00313C38" w:rsidP="00313C38">
      <w:pPr>
        <w:pStyle w:val="1"/>
        <w:numPr>
          <w:ilvl w:val="0"/>
          <w:numId w:val="2"/>
        </w:numPr>
        <w:ind w:rightChars="-27" w:right="-59"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特色工</w:t>
      </w:r>
      <w:r>
        <w:rPr>
          <w:rFonts w:ascii="仿宋_GB2312" w:eastAsia="仿宋_GB2312" w:hAnsi="仿宋_GB2312" w:cs="仿宋_GB2312"/>
          <w:sz w:val="32"/>
          <w:szCs w:val="32"/>
        </w:rPr>
        <w:t>作介绍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比较全面、系统。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:rsidR="00313C38" w:rsidRDefault="00313C38" w:rsidP="00313C38">
      <w:pPr>
        <w:pStyle w:val="1"/>
        <w:numPr>
          <w:ilvl w:val="0"/>
          <w:numId w:val="2"/>
        </w:numPr>
        <w:ind w:rightChars="-27" w:right="-59"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解说条理清晰，声情并茂，重点突出。 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:rsidR="00313C38" w:rsidRDefault="00313C38" w:rsidP="00313C38">
      <w:pPr>
        <w:pStyle w:val="1"/>
        <w:numPr>
          <w:ilvl w:val="0"/>
          <w:numId w:val="2"/>
        </w:numPr>
        <w:ind w:rightChars="-27" w:right="-59"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2302C">
        <w:rPr>
          <w:rFonts w:ascii="仿宋_GB2312" w:eastAsia="仿宋_GB2312" w:hAnsi="仿宋_GB2312" w:cs="仿宋_GB2312" w:hint="eastAsia"/>
          <w:sz w:val="32"/>
          <w:szCs w:val="32"/>
        </w:rPr>
        <w:t>PPT制作精美</w:t>
      </w:r>
      <w:r w:rsidRPr="0092302C">
        <w:rPr>
          <w:rFonts w:ascii="仿宋_GB2312" w:eastAsia="仿宋_GB2312" w:hAnsi="仿宋_GB2312" w:cs="仿宋_GB2312"/>
          <w:sz w:val="32"/>
          <w:szCs w:val="32"/>
        </w:rPr>
        <w:t>，</w:t>
      </w:r>
      <w:r w:rsidRPr="0092302C">
        <w:rPr>
          <w:rFonts w:ascii="仿宋_GB2312" w:eastAsia="仿宋_GB2312" w:hAnsi="仿宋_GB2312" w:cs="仿宋_GB2312" w:hint="eastAsia"/>
          <w:sz w:val="32"/>
          <w:szCs w:val="32"/>
        </w:rPr>
        <w:t>富有</w:t>
      </w:r>
      <w:r w:rsidRPr="0092302C">
        <w:rPr>
          <w:rFonts w:ascii="仿宋_GB2312" w:eastAsia="仿宋_GB2312" w:hAnsi="仿宋_GB2312" w:cs="仿宋_GB2312"/>
          <w:sz w:val="32"/>
          <w:szCs w:val="32"/>
        </w:rPr>
        <w:t>创意。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（6分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313C38" w:rsidRPr="0092302C" w:rsidRDefault="00313C38" w:rsidP="00313C38">
      <w:pPr>
        <w:pStyle w:val="1"/>
        <w:numPr>
          <w:ilvl w:val="0"/>
          <w:numId w:val="1"/>
        </w:numPr>
        <w:ind w:rightChars="107" w:right="235"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2302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团支部风采展示（50分）</w:t>
      </w:r>
    </w:p>
    <w:p w:rsidR="00313C38" w:rsidRPr="007108EC" w:rsidRDefault="00313C38" w:rsidP="00313C38">
      <w:pPr>
        <w:pStyle w:val="1"/>
        <w:numPr>
          <w:ilvl w:val="0"/>
          <w:numId w:val="3"/>
        </w:numPr>
        <w:ind w:rightChars="107" w:right="235"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主题突出，有感染力。</w:t>
      </w:r>
      <w:r w:rsidRPr="007108E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</w:t>
      </w:r>
      <w:r w:rsidRPr="007108EC">
        <w:rPr>
          <w:rFonts w:ascii="仿宋" w:eastAsia="仿宋" w:hAnsi="仿宋"/>
          <w:sz w:val="32"/>
          <w:szCs w:val="32"/>
        </w:rPr>
        <w:t>（</w:t>
      </w:r>
      <w:r w:rsidRPr="007108EC">
        <w:rPr>
          <w:rFonts w:ascii="仿宋" w:eastAsia="仿宋" w:hAnsi="仿宋" w:hint="eastAsia"/>
          <w:sz w:val="32"/>
          <w:szCs w:val="32"/>
        </w:rPr>
        <w:t>1</w:t>
      </w:r>
      <w:r w:rsidRPr="007108EC">
        <w:rPr>
          <w:rFonts w:ascii="仿宋" w:eastAsia="仿宋" w:hAnsi="仿宋"/>
          <w:sz w:val="32"/>
          <w:szCs w:val="32"/>
        </w:rPr>
        <w:t>0分）</w:t>
      </w:r>
    </w:p>
    <w:p w:rsidR="00313C38" w:rsidRPr="007108EC" w:rsidRDefault="00313C38" w:rsidP="00313C38">
      <w:pPr>
        <w:pStyle w:val="1"/>
        <w:numPr>
          <w:ilvl w:val="0"/>
          <w:numId w:val="3"/>
        </w:numPr>
        <w:ind w:rightChars="107" w:right="235"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表演形式新颖，具有创新性。</w:t>
      </w:r>
      <w:r w:rsidRPr="007108EC"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（</w:t>
      </w:r>
      <w:r w:rsidRPr="007108EC">
        <w:rPr>
          <w:rFonts w:ascii="仿宋" w:eastAsia="仿宋" w:hAnsi="仿宋" w:hint="eastAsia"/>
          <w:sz w:val="32"/>
          <w:szCs w:val="32"/>
        </w:rPr>
        <w:t>1</w:t>
      </w:r>
      <w:r w:rsidRPr="007108EC">
        <w:rPr>
          <w:rFonts w:ascii="仿宋" w:eastAsia="仿宋" w:hAnsi="仿宋"/>
          <w:sz w:val="32"/>
          <w:szCs w:val="32"/>
        </w:rPr>
        <w:t>0分）</w:t>
      </w:r>
    </w:p>
    <w:p w:rsidR="00313C38" w:rsidRPr="007108EC" w:rsidRDefault="00313C38" w:rsidP="00313C38">
      <w:pPr>
        <w:pStyle w:val="1"/>
        <w:numPr>
          <w:ilvl w:val="0"/>
          <w:numId w:val="3"/>
        </w:numPr>
        <w:ind w:rightChars="107" w:right="235"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能展现团支部的精神面貌和凝聚力。</w:t>
      </w:r>
      <w:r w:rsidRPr="007108EC"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（</w:t>
      </w:r>
      <w:r w:rsidRPr="007108EC">
        <w:rPr>
          <w:rFonts w:ascii="仿宋" w:eastAsia="仿宋" w:hAnsi="仿宋" w:hint="eastAsia"/>
          <w:sz w:val="32"/>
          <w:szCs w:val="32"/>
        </w:rPr>
        <w:t>1</w:t>
      </w:r>
      <w:r w:rsidRPr="007108EC">
        <w:rPr>
          <w:rFonts w:ascii="仿宋" w:eastAsia="仿宋" w:hAnsi="仿宋"/>
          <w:sz w:val="32"/>
          <w:szCs w:val="32"/>
        </w:rPr>
        <w:t>0分）</w:t>
      </w:r>
    </w:p>
    <w:p w:rsidR="00313C38" w:rsidRPr="007108EC" w:rsidRDefault="00313C38" w:rsidP="00313C38">
      <w:pPr>
        <w:pStyle w:val="1"/>
        <w:numPr>
          <w:ilvl w:val="0"/>
          <w:numId w:val="3"/>
        </w:numPr>
        <w:ind w:rightChars="107" w:right="235"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参与面广，能展现团支部的整体形象</w:t>
      </w:r>
      <w:r w:rsidRPr="007108E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（</w:t>
      </w:r>
      <w:r w:rsidRPr="007108EC">
        <w:rPr>
          <w:rFonts w:ascii="仿宋" w:eastAsia="仿宋" w:hAnsi="仿宋" w:hint="eastAsia"/>
          <w:sz w:val="32"/>
          <w:szCs w:val="32"/>
        </w:rPr>
        <w:t>1</w:t>
      </w:r>
      <w:r w:rsidRPr="007108EC">
        <w:rPr>
          <w:rFonts w:ascii="仿宋" w:eastAsia="仿宋" w:hAnsi="仿宋"/>
          <w:sz w:val="32"/>
          <w:szCs w:val="32"/>
        </w:rPr>
        <w:t>0分）</w:t>
      </w:r>
    </w:p>
    <w:p w:rsidR="00313C38" w:rsidRPr="007108EC" w:rsidRDefault="00313C38" w:rsidP="00313C38">
      <w:pPr>
        <w:pStyle w:val="1"/>
        <w:numPr>
          <w:ilvl w:val="0"/>
          <w:numId w:val="3"/>
        </w:numPr>
        <w:ind w:rightChars="107" w:right="235"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具有较好的舞台效果。</w:t>
      </w:r>
      <w:r w:rsidRPr="007108EC"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108EC">
        <w:rPr>
          <w:rFonts w:ascii="仿宋" w:eastAsia="仿宋" w:hAnsi="仿宋"/>
          <w:sz w:val="32"/>
          <w:szCs w:val="32"/>
        </w:rPr>
        <w:t>（</w:t>
      </w:r>
      <w:r w:rsidRPr="007108EC">
        <w:rPr>
          <w:rFonts w:ascii="仿宋" w:eastAsia="仿宋" w:hAnsi="仿宋" w:hint="eastAsia"/>
          <w:sz w:val="32"/>
          <w:szCs w:val="32"/>
        </w:rPr>
        <w:t>1</w:t>
      </w:r>
      <w:r w:rsidRPr="007108EC">
        <w:rPr>
          <w:rFonts w:ascii="仿宋" w:eastAsia="仿宋" w:hAnsi="仿宋"/>
          <w:sz w:val="32"/>
          <w:szCs w:val="32"/>
        </w:rPr>
        <w:t>0分）</w:t>
      </w:r>
    </w:p>
    <w:p w:rsidR="00313C38" w:rsidRDefault="00313C38" w:rsidP="00313C38">
      <w:pPr>
        <w:pStyle w:val="1"/>
        <w:ind w:left="709" w:rightChars="40" w:right="88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4、微信投票分数评定标准（只限决赛）</w:t>
      </w:r>
    </w:p>
    <w:p w:rsidR="00313C38" w:rsidRDefault="00313C38" w:rsidP="00313C38">
      <w:pPr>
        <w:ind w:rightChars="107" w:right="235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第一名：20分</w:t>
      </w:r>
    </w:p>
    <w:p w:rsidR="00313C38" w:rsidRDefault="00313C38" w:rsidP="00313C38">
      <w:pPr>
        <w:ind w:rightChars="107" w:right="235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第二名：19.9分</w:t>
      </w:r>
    </w:p>
    <w:p w:rsidR="00313C38" w:rsidRDefault="00313C38" w:rsidP="00313C38">
      <w:pPr>
        <w:ind w:rightChars="107" w:right="235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第三名：19.8分</w:t>
      </w:r>
    </w:p>
    <w:p w:rsidR="00313C38" w:rsidRDefault="00313C38" w:rsidP="00313C38">
      <w:pPr>
        <w:ind w:rightChars="107" w:right="235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第四名：19.7分</w:t>
      </w:r>
    </w:p>
    <w:p w:rsidR="00313C38" w:rsidRDefault="00313C38" w:rsidP="00313C38">
      <w:pPr>
        <w:ind w:rightChars="107" w:right="235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第五名：19.6分</w:t>
      </w:r>
    </w:p>
    <w:p w:rsidR="00313C38" w:rsidRDefault="00313C38" w:rsidP="00313C38">
      <w:pPr>
        <w:ind w:rightChars="107" w:right="235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第六名：19.5分……以此类推。</w:t>
      </w:r>
    </w:p>
    <w:p w:rsidR="00313C38" w:rsidRDefault="00313C38" w:rsidP="00313C38"/>
    <w:p w:rsidR="00313C38" w:rsidRDefault="00313C38" w:rsidP="00313C38"/>
    <w:p w:rsidR="00313C38" w:rsidRDefault="00313C38" w:rsidP="00313C3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13C38" w:rsidRDefault="00313C38" w:rsidP="00313C3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13C38" w:rsidRPr="00D622D4" w:rsidRDefault="00313C38" w:rsidP="00313C38">
      <w:pPr>
        <w:pStyle w:val="1"/>
        <w:spacing w:line="560" w:lineRule="exact"/>
        <w:ind w:left="420" w:firstLine="640"/>
        <w:jc w:val="left"/>
        <w:rPr>
          <w:rFonts w:ascii="仿宋" w:eastAsia="仿宋" w:hAnsi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7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16" w:rsidRDefault="00D15C16" w:rsidP="00313C38">
      <w:pPr>
        <w:spacing w:after="0"/>
      </w:pPr>
      <w:r>
        <w:separator/>
      </w:r>
    </w:p>
  </w:endnote>
  <w:endnote w:type="continuationSeparator" w:id="0">
    <w:p w:rsidR="00D15C16" w:rsidRDefault="00D15C16" w:rsidP="00313C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16" w:rsidRDefault="00D15C16" w:rsidP="00313C38">
      <w:pPr>
        <w:spacing w:after="0"/>
      </w:pPr>
      <w:r>
        <w:separator/>
      </w:r>
    </w:p>
  </w:footnote>
  <w:footnote w:type="continuationSeparator" w:id="0">
    <w:p w:rsidR="00D15C16" w:rsidRDefault="00D15C16" w:rsidP="00313C3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5DEC"/>
    <w:multiLevelType w:val="hybridMultilevel"/>
    <w:tmpl w:val="598829E4"/>
    <w:lvl w:ilvl="0" w:tplc="07CC686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49660F7"/>
    <w:multiLevelType w:val="hybridMultilevel"/>
    <w:tmpl w:val="5D1ECD8A"/>
    <w:lvl w:ilvl="0" w:tplc="56964FEA">
      <w:start w:val="1"/>
      <w:numFmt w:val="decimal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BC2354C"/>
    <w:multiLevelType w:val="hybridMultilevel"/>
    <w:tmpl w:val="37AE92E4"/>
    <w:lvl w:ilvl="0" w:tplc="056EB8E8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3C38"/>
    <w:rsid w:val="00323B43"/>
    <w:rsid w:val="003D37D8"/>
    <w:rsid w:val="00426133"/>
    <w:rsid w:val="004358AB"/>
    <w:rsid w:val="008B7726"/>
    <w:rsid w:val="00D15C16"/>
    <w:rsid w:val="00D31D50"/>
    <w:rsid w:val="00DF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C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C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C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C38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313C38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2017-04-26T03:42:00Z</dcterms:modified>
</cp:coreProperties>
</file>