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简体"/>
          <w:color w:val="000000"/>
        </w:rPr>
      </w:pPr>
      <w:r>
        <w:rPr>
          <w:rFonts w:hint="eastAsia" w:ascii="方正黑体简体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tbl>
      <w:tblPr>
        <w:tblStyle w:val="3"/>
        <w:tblW w:w="11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75"/>
        <w:gridCol w:w="776"/>
        <w:gridCol w:w="553"/>
        <w:gridCol w:w="553"/>
        <w:gridCol w:w="997"/>
        <w:gridCol w:w="997"/>
        <w:gridCol w:w="1109"/>
        <w:gridCol w:w="1418"/>
        <w:gridCol w:w="1432"/>
        <w:gridCol w:w="1008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12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2020年度“中国大学生自强之星”奖学金推荐汇总表</w:t>
            </w:r>
          </w:p>
          <w:p>
            <w:pPr>
              <w:widowControl/>
              <w:spacing w:line="600" w:lineRule="auto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级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eastAsia="zh-CN"/>
              </w:rPr>
              <w:t>（地市级）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1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1.请按照推荐的优先顺序来排序。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2.可根据本地分配的各奖项名额添加或减少表格的相关行数。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4.“事迹类别”一栏，从爱国奉献、道德弘扬、科技创新、自主创业、志愿公益、身残志坚、自立自强、基层建功类别中选择一类填写。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5401"/>
    <w:rsid w:val="7E43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2021-08-23T11:32:00Z</dcterms:created>
  <dc:creator>某某某</dc:creator>
  <cp:lastModifiedBy>某某某</cp:lastModifiedBy>
  <dcterms:modified xsi:type="dcterms:W3CDTF">2021-08-23T11:34:25Z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057125E9022A4A4E86028BDF06C2A09D</vt:lpwstr>
  </property>
</Properties>
</file>