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DF90">
      <w:pPr>
        <w:jc w:val="center"/>
        <w:rPr>
          <w:rFonts w:hint="eastAsia" w:eastAsia="隶书"/>
          <w:sz w:val="72"/>
          <w:u w:val="single"/>
        </w:rPr>
      </w:pPr>
      <w:bookmarkStart w:id="0" w:name="_GoBack"/>
      <w:bookmarkEnd w:id="0"/>
      <w:r>
        <w:rPr>
          <w:rFonts w:hint="eastAsia" w:eastAsia="隶书"/>
          <w:sz w:val="72"/>
          <w:u w:val="single"/>
        </w:rPr>
        <w:t>山</w:t>
      </w:r>
      <w:r>
        <w:rPr>
          <w:rFonts w:eastAsia="隶书"/>
          <w:sz w:val="72"/>
          <w:u w:val="single"/>
        </w:rPr>
        <w:t xml:space="preserve">  </w:t>
      </w:r>
      <w:r>
        <w:rPr>
          <w:rFonts w:hint="eastAsia" w:eastAsia="隶书"/>
          <w:sz w:val="72"/>
          <w:u w:val="single"/>
        </w:rPr>
        <w:t>东</w:t>
      </w:r>
      <w:r>
        <w:rPr>
          <w:rFonts w:eastAsia="隶书"/>
          <w:sz w:val="72"/>
          <w:u w:val="single"/>
        </w:rPr>
        <w:t xml:space="preserve">  </w:t>
      </w:r>
      <w:r>
        <w:rPr>
          <w:rFonts w:hint="eastAsia" w:eastAsia="隶书"/>
          <w:sz w:val="72"/>
          <w:u w:val="single"/>
        </w:rPr>
        <w:t>理</w:t>
      </w:r>
      <w:r>
        <w:rPr>
          <w:rFonts w:eastAsia="隶书"/>
          <w:sz w:val="72"/>
          <w:u w:val="single"/>
        </w:rPr>
        <w:t xml:space="preserve">  </w:t>
      </w:r>
      <w:r>
        <w:rPr>
          <w:rFonts w:hint="eastAsia" w:eastAsia="隶书"/>
          <w:sz w:val="72"/>
          <w:u w:val="single"/>
        </w:rPr>
        <w:t>工</w:t>
      </w:r>
      <w:r>
        <w:rPr>
          <w:rFonts w:eastAsia="隶书"/>
          <w:sz w:val="72"/>
          <w:u w:val="single"/>
        </w:rPr>
        <w:t xml:space="preserve">  </w:t>
      </w:r>
      <w:r>
        <w:rPr>
          <w:rFonts w:hint="eastAsia" w:eastAsia="隶书"/>
          <w:sz w:val="72"/>
          <w:u w:val="single"/>
        </w:rPr>
        <w:t>大</w:t>
      </w:r>
      <w:r>
        <w:rPr>
          <w:rFonts w:eastAsia="隶书"/>
          <w:sz w:val="72"/>
          <w:u w:val="single"/>
        </w:rPr>
        <w:t xml:space="preserve">  </w:t>
      </w:r>
      <w:r>
        <w:rPr>
          <w:rFonts w:hint="eastAsia" w:eastAsia="隶书"/>
          <w:sz w:val="72"/>
          <w:u w:val="single"/>
        </w:rPr>
        <w:t>学</w:t>
      </w:r>
    </w:p>
    <w:p w14:paraId="6C4F885F">
      <w:pPr>
        <w:pStyle w:val="2"/>
        <w:rPr>
          <w:rFonts w:ascii="Arial" w:hAnsi="Arial" w:cs="Arial"/>
        </w:rPr>
      </w:pPr>
      <w:r>
        <w:rPr>
          <w:rFonts w:ascii="Arial" w:hAnsi="Arial" w:cs="Arial"/>
        </w:rPr>
        <w:t>SHANDONG    UNIVERSITY    OF    TECHNOLOGY</w:t>
      </w:r>
    </w:p>
    <w:p w14:paraId="6F284366">
      <w:pPr>
        <w:rPr>
          <w:rFonts w:hint="eastAsia"/>
        </w:rPr>
      </w:pPr>
    </w:p>
    <w:p w14:paraId="35EA58FC">
      <w:pPr>
        <w:jc w:val="center"/>
        <w:rPr>
          <w:rFonts w:hint="eastAsia" w:ascii="仿宋_GB2312" w:eastAsia="仿宋_GB2312"/>
          <w:szCs w:val="21"/>
        </w:rPr>
      </w:pPr>
      <w:r>
        <w:rPr>
          <w:rFonts w:hint="eastAsia"/>
          <w:b/>
          <w:sz w:val="44"/>
          <w:szCs w:val="44"/>
        </w:rPr>
        <w:t>学业预警通知</w:t>
      </w:r>
      <w:r>
        <w:rPr>
          <w:rFonts w:hint="eastAsia"/>
          <w:b/>
          <w:sz w:val="44"/>
          <w:szCs w:val="44"/>
          <w:lang w:val="en-US" w:eastAsia="zh-CN"/>
        </w:rPr>
        <w:t>书</w:t>
      </w:r>
      <w:r>
        <w:rPr>
          <w:rFonts w:hint="eastAsia" w:ascii="仿宋_GB2312" w:eastAsia="仿宋_GB2312"/>
          <w:b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 xml:space="preserve">                      </w:t>
      </w:r>
    </w:p>
    <w:p w14:paraId="6D87FBEC">
      <w:pPr>
        <w:jc w:val="center"/>
        <w:rPr>
          <w:rFonts w:hint="eastAsia" w:ascii="仿宋_GB2312" w:eastAsia="仿宋_GB2312"/>
          <w:sz w:val="15"/>
          <w:szCs w:val="15"/>
          <w:u w:val="single"/>
        </w:rPr>
      </w:pPr>
    </w:p>
    <w:p w14:paraId="7C500027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同学（学号：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）的家长：</w:t>
      </w:r>
    </w:p>
    <w:p w14:paraId="78250E85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经核查，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同学在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学年第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学期</w:t>
      </w:r>
      <w:r>
        <w:rPr>
          <w:rFonts w:hint="eastAsia" w:ascii="仿宋_GB2312" w:eastAsia="仿宋_GB2312"/>
          <w:sz w:val="30"/>
          <w:szCs w:val="30"/>
          <w:lang w:eastAsia="zh-CN"/>
        </w:rPr>
        <w:t>二次考试</w:t>
      </w:r>
      <w:r>
        <w:rPr>
          <w:rFonts w:hint="eastAsia" w:ascii="仿宋_GB2312" w:eastAsia="仿宋_GB2312"/>
          <w:sz w:val="30"/>
          <w:szCs w:val="30"/>
        </w:rPr>
        <w:t>后仍有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门不及格课程，根据《山东理工大学学生学籍管理规定》（鲁理工大政发〔2017〕132号）第四章第十二条：“对于一学期有两门课程不及格的学生，学校给予一次学业预警”之规定，决定给予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同学“学业预警”，现予以正式通知。</w:t>
      </w:r>
    </w:p>
    <w:p w14:paraId="55D7469B">
      <w:pPr>
        <w:ind w:firstLine="750" w:firstLineChars="2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根据学校有关规定：对于</w:t>
      </w:r>
      <w:r>
        <w:rPr>
          <w:rFonts w:hint="eastAsia" w:ascii="仿宋_GB2312" w:eastAsia="仿宋_GB2312"/>
          <w:sz w:val="30"/>
          <w:szCs w:val="30"/>
          <w:lang w:eastAsia="zh-CN"/>
        </w:rPr>
        <w:t>一</w:t>
      </w:r>
      <w:r>
        <w:rPr>
          <w:rFonts w:hint="eastAsia" w:ascii="仿宋_GB2312" w:eastAsia="仿宋_GB2312"/>
          <w:sz w:val="30"/>
          <w:szCs w:val="30"/>
        </w:rPr>
        <w:t>学期</w:t>
      </w:r>
      <w:r>
        <w:rPr>
          <w:rFonts w:hint="eastAsia" w:ascii="仿宋_GB2312" w:eastAsia="仿宋_GB2312"/>
          <w:sz w:val="30"/>
          <w:szCs w:val="30"/>
          <w:lang w:eastAsia="zh-CN"/>
        </w:rPr>
        <w:t>取</w:t>
      </w:r>
      <w:r>
        <w:rPr>
          <w:rFonts w:hint="eastAsia" w:ascii="仿宋_GB2312" w:eastAsia="仿宋_GB2312"/>
          <w:sz w:val="30"/>
          <w:szCs w:val="30"/>
        </w:rPr>
        <w:t>得的学分总数不足10个学分或连续两次受学业预警的学生，给予一次学业警告；对于连续两次受学业警告</w:t>
      </w:r>
      <w:r>
        <w:rPr>
          <w:rFonts w:hint="eastAsia" w:ascii="仿宋_GB2312" w:eastAsia="仿宋_GB2312"/>
          <w:sz w:val="30"/>
          <w:szCs w:val="30"/>
          <w:lang w:eastAsia="zh-CN"/>
        </w:rPr>
        <w:t>，且两个学期取得学分总数不足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20个学分（专科学生不合格课程超过6门）</w:t>
      </w:r>
      <w:r>
        <w:rPr>
          <w:rFonts w:hint="eastAsia" w:ascii="仿宋_GB2312" w:eastAsia="仿宋_GB2312"/>
          <w:sz w:val="30"/>
          <w:szCs w:val="30"/>
        </w:rPr>
        <w:t>的学生，</w:t>
      </w:r>
      <w:r>
        <w:rPr>
          <w:rFonts w:hint="eastAsia" w:ascii="仿宋_GB2312" w:eastAsia="仿宋_GB2312"/>
          <w:sz w:val="30"/>
          <w:szCs w:val="30"/>
          <w:lang w:eastAsia="zh-CN"/>
        </w:rPr>
        <w:t>须转到下一级参加学校教学活动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49F311AE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希望您高度重视，</w:t>
      </w:r>
      <w:r>
        <w:rPr>
          <w:rFonts w:hint="eastAsia" w:ascii="仿宋_GB2312" w:eastAsia="仿宋_GB2312"/>
          <w:sz w:val="30"/>
          <w:szCs w:val="30"/>
          <w:lang w:eastAsia="zh-CN"/>
        </w:rPr>
        <w:t>加强</w:t>
      </w:r>
      <w:r>
        <w:rPr>
          <w:rFonts w:hint="eastAsia" w:ascii="仿宋_GB2312" w:eastAsia="仿宋_GB2312"/>
          <w:sz w:val="30"/>
          <w:szCs w:val="30"/>
        </w:rPr>
        <w:t>与学院沟通，督促学生在本学期努力学习，在规定时间内完成学习任务。</w:t>
      </w:r>
    </w:p>
    <w:p w14:paraId="3D6CFECE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3E2663B5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山东理工大学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szCs w:val="30"/>
        </w:rPr>
        <w:t>学院</w:t>
      </w:r>
    </w:p>
    <w:p w14:paraId="1B682084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 月    日</w:t>
      </w:r>
    </w:p>
    <w:p w14:paraId="30DA2037">
      <w:pPr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学生签字：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default" w:ascii="仿宋_GB2312" w:hAnsi="Times New Roman" w:eastAsia="仿宋_GB2312" w:cs="Times New Roman"/>
          <w:sz w:val="30"/>
          <w:szCs w:val="30"/>
        </w:rPr>
        <w:br w:type="textWrapping"/>
      </w:r>
      <w:r>
        <w:rPr>
          <w:rFonts w:hint="default" w:ascii="仿宋_GB2312" w:hAnsi="Times New Roman" w:eastAsia="仿宋_GB2312" w:cs="Times New Roman"/>
          <w:sz w:val="30"/>
          <w:szCs w:val="30"/>
        </w:rPr>
        <w:t>家长签字：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800" w:bottom="141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9956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0FB3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A438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9142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CE73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86A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98"/>
    <w:rsid w:val="000A45AF"/>
    <w:rsid w:val="00316E58"/>
    <w:rsid w:val="005D4854"/>
    <w:rsid w:val="008505FF"/>
    <w:rsid w:val="0097547C"/>
    <w:rsid w:val="00B52EF8"/>
    <w:rsid w:val="00CC5023"/>
    <w:rsid w:val="00D63B98"/>
    <w:rsid w:val="00FA3EB4"/>
    <w:rsid w:val="0A1A0776"/>
    <w:rsid w:val="0BE8391A"/>
    <w:rsid w:val="0C865075"/>
    <w:rsid w:val="0CA33AEB"/>
    <w:rsid w:val="11B0584B"/>
    <w:rsid w:val="11B83D8F"/>
    <w:rsid w:val="16047292"/>
    <w:rsid w:val="16546010"/>
    <w:rsid w:val="4DEC5DD8"/>
    <w:rsid w:val="4E2B06BC"/>
    <w:rsid w:val="50EA5985"/>
    <w:rsid w:val="5E5935B6"/>
    <w:rsid w:val="63BF0574"/>
    <w:rsid w:val="658D0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Arial Black" w:hAnsi="Arial Black" w:eastAsia="黑体"/>
      <w:sz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323</Words>
  <Characters>356</Characters>
  <Lines>3</Lines>
  <Paragraphs>1</Paragraphs>
  <TotalTime>3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2013-04-24T06:41:00Z</dcterms:created>
  <dc:creator>微软中国</dc:creator>
  <cp:lastModifiedBy>超人不会飞</cp:lastModifiedBy>
  <dcterms:modified xsi:type="dcterms:W3CDTF">2026-03-23T00:19:16Z</dcterms:modified>
  <dc:title>学业预警通知单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eyJoZGlkIjoiNzFkYWQwOTU2ZTU0Mjk2OTliOGY3YzI0NzQ3NzAzNzciLCJ1c2VySWQiOiI3MjkzOTU0NzcifQ==</vt:lpwstr>
  </property>
  <property fmtid="{D5CDD505-2E9C-101B-9397-08002B2CF9AE}" pid="4" name="ICV">
    <vt:lpwstr>5184BCAA816546DCAAD9C6DB717440AA_13</vt:lpwstr>
  </property>
</Properties>
</file>